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DC096F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DC096F">
        <w:rPr>
          <w:b/>
          <w:sz w:val="24"/>
          <w:szCs w:val="24"/>
        </w:rPr>
        <w:t>2</w:t>
      </w: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6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6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386392" w:rsidRPr="00386392">
        <w:rPr>
          <w:color w:val="000000"/>
          <w:spacing w:val="2"/>
          <w:kern w:val="36"/>
          <w:sz w:val="24"/>
          <w:szCs w:val="24"/>
        </w:rPr>
        <w:t>1292099</w:t>
      </w:r>
      <w:r w:rsidR="004A281A" w:rsidRPr="00386392">
        <w:rPr>
          <w:sz w:val="24"/>
          <w:szCs w:val="24"/>
        </w:rPr>
        <w:t xml:space="preserve"> </w:t>
      </w:r>
      <w:r w:rsidR="00E86552" w:rsidRPr="00386392">
        <w:rPr>
          <w:sz w:val="24"/>
          <w:szCs w:val="24"/>
        </w:rPr>
        <w:t xml:space="preserve">от </w:t>
      </w:r>
      <w:r w:rsidR="004A281A" w:rsidRPr="00386392">
        <w:rPr>
          <w:sz w:val="24"/>
          <w:szCs w:val="24"/>
        </w:rPr>
        <w:t>05</w:t>
      </w:r>
      <w:r w:rsidR="00E86552" w:rsidRPr="00386392">
        <w:rPr>
          <w:sz w:val="24"/>
          <w:szCs w:val="24"/>
        </w:rPr>
        <w:t>.</w:t>
      </w:r>
      <w:r w:rsidR="003C297A" w:rsidRPr="00386392">
        <w:rPr>
          <w:sz w:val="24"/>
          <w:szCs w:val="24"/>
        </w:rPr>
        <w:t>0</w:t>
      </w:r>
      <w:r w:rsidR="004A281A" w:rsidRPr="00386392">
        <w:rPr>
          <w:sz w:val="24"/>
          <w:szCs w:val="24"/>
        </w:rPr>
        <w:t>7</w:t>
      </w:r>
      <w:r w:rsidR="00E86552" w:rsidRPr="00386392">
        <w:rPr>
          <w:sz w:val="24"/>
          <w:szCs w:val="24"/>
        </w:rPr>
        <w:t>.</w:t>
      </w:r>
      <w:r w:rsidR="00CC2F83" w:rsidRPr="00386392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6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9845BF" w:rsidRPr="009845BF">
        <w:rPr>
          <w:b/>
          <w:sz w:val="24"/>
          <w:szCs w:val="24"/>
        </w:rPr>
        <w:t>Ляной Михаил Викторович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9845BF">
        <w:rPr>
          <w:b/>
          <w:sz w:val="24"/>
          <w:szCs w:val="24"/>
        </w:rPr>
        <w:t>49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DC096F">
        <w:rPr>
          <w:sz w:val="24"/>
          <w:szCs w:val="24"/>
        </w:rPr>
        <w:t>25</w:t>
      </w:r>
      <w:r w:rsidR="00387DC1" w:rsidRPr="004A281A">
        <w:rPr>
          <w:sz w:val="24"/>
          <w:szCs w:val="24"/>
        </w:rPr>
        <w:t>.0</w:t>
      </w:r>
      <w:r w:rsidR="004A281A" w:rsidRPr="004A281A">
        <w:rPr>
          <w:sz w:val="24"/>
          <w:szCs w:val="24"/>
        </w:rPr>
        <w:t>7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</w:t>
      </w:r>
      <w:r w:rsidR="009845BF">
        <w:rPr>
          <w:sz w:val="24"/>
          <w:szCs w:val="24"/>
        </w:rPr>
        <w:t>3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387DC1" w:rsidRPr="004A281A">
        <w:rPr>
          <w:sz w:val="24"/>
          <w:szCs w:val="24"/>
        </w:rPr>
        <w:t>-</w:t>
      </w:r>
      <w:r w:rsidR="00DC096F">
        <w:rPr>
          <w:sz w:val="24"/>
          <w:szCs w:val="24"/>
        </w:rPr>
        <w:t>2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</w:t>
      </w:r>
      <w:proofErr w:type="gramStart"/>
      <w:r w:rsidR="009845BF">
        <w:rPr>
          <w:snapToGrid w:val="0"/>
          <w:sz w:val="24"/>
          <w:szCs w:val="24"/>
        </w:rPr>
        <w:t>Тулэнерго»)</w:t>
      </w:r>
      <w:r w:rsidRPr="004A281A">
        <w:rPr>
          <w:sz w:val="24"/>
          <w:szCs w:val="24"/>
        </w:rPr>
        <w:t>.</w:t>
      </w:r>
      <w:proofErr w:type="gramEnd"/>
    </w:p>
    <w:p w:rsidR="00C058E0" w:rsidRPr="00D036C1" w:rsidRDefault="00D036C1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="00BF7CD3">
        <w:rPr>
          <w:sz w:val="24"/>
          <w:szCs w:val="24"/>
        </w:rPr>
        <w:t>по результатам предварительного конкурентного отбора</w:t>
      </w:r>
      <w:r w:rsidR="00BF7CD3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340FFC" w:rsidRPr="004A281A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DC096F">
        <w:rPr>
          <w:sz w:val="24"/>
          <w:szCs w:val="24"/>
        </w:rPr>
        <w:t>30</w:t>
      </w:r>
      <w:r w:rsidRPr="004A281A">
        <w:rPr>
          <w:sz w:val="24"/>
          <w:szCs w:val="24"/>
        </w:rPr>
        <w:t>.</w:t>
      </w:r>
      <w:r w:rsidR="007F033C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Pr="004A281A">
        <w:rPr>
          <w:sz w:val="24"/>
          <w:szCs w:val="24"/>
        </w:rPr>
        <w:t xml:space="preserve"> 12:00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 xml:space="preserve">для нужд ПАО «МРСК </w:t>
      </w:r>
      <w:r w:rsidR="009845BF">
        <w:rPr>
          <w:snapToGrid w:val="0"/>
          <w:sz w:val="24"/>
          <w:szCs w:val="24"/>
        </w:rPr>
        <w:lastRenderedPageBreak/>
        <w:t>Центра и Приволжья» (филиала «Тулэнерго»)</w:t>
      </w:r>
      <w:r w:rsidR="004A281A" w:rsidRPr="004A281A">
        <w:rPr>
          <w:sz w:val="24"/>
          <w:szCs w:val="24"/>
        </w:rPr>
        <w:t xml:space="preserve">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D036C1" w:rsidRPr="004A281A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Внесены изменения в документацию о закупке;</w:t>
      </w:r>
    </w:p>
    <w:p w:rsidR="004A281A" w:rsidRPr="004A281A" w:rsidRDefault="004A281A" w:rsidP="004A281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</w:t>
      </w:r>
      <w:bookmarkStart w:id="2" w:name="_GoBack"/>
      <w:bookmarkEnd w:id="2"/>
      <w:r w:rsidRPr="004A281A">
        <w:rPr>
          <w:i/>
          <w:sz w:val="24"/>
          <w:szCs w:val="24"/>
        </w:rPr>
        <w:t>;</w:t>
      </w:r>
    </w:p>
    <w:p w:rsidR="00DF6386" w:rsidRPr="004A281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</w:t>
      </w:r>
      <w:r w:rsidR="004A281A" w:rsidRPr="004A281A">
        <w:rPr>
          <w:i/>
          <w:sz w:val="24"/>
          <w:szCs w:val="24"/>
        </w:rPr>
        <w:t xml:space="preserve">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6392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5BF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C096F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9845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FEA1B-D505-4FB8-AD90-A4E0F2DA1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2933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52</cp:revision>
  <cp:lastPrinted>2010-10-21T10:53:00Z</cp:lastPrinted>
  <dcterms:created xsi:type="dcterms:W3CDTF">2014-02-20T08:25:00Z</dcterms:created>
  <dcterms:modified xsi:type="dcterms:W3CDTF">2019-07-25T14:35:00Z</dcterms:modified>
</cp:coreProperties>
</file>